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6D239C69" w:rsidR="00B269A3" w:rsidRDefault="00132D9F">
      <w:pPr>
        <w:rPr>
          <w:sz w:val="28"/>
          <w:szCs w:val="28"/>
        </w:rPr>
      </w:pPr>
      <w:r w:rsidRPr="00132D9F">
        <w:rPr>
          <w:sz w:val="28"/>
          <w:szCs w:val="28"/>
        </w:rPr>
        <w:t>The brochure is a 5</w:t>
      </w:r>
      <w:r w:rsidR="008A33E8" w:rsidRPr="00132D9F">
        <w:rPr>
          <w:sz w:val="28"/>
          <w:szCs w:val="28"/>
        </w:rPr>
        <w:t xml:space="preserve">.5 x </w:t>
      </w:r>
      <w:r w:rsidRPr="00132D9F">
        <w:rPr>
          <w:sz w:val="28"/>
          <w:szCs w:val="28"/>
        </w:rPr>
        <w:t>17</w:t>
      </w:r>
      <w:r w:rsidR="008A33E8" w:rsidRPr="00132D9F">
        <w:rPr>
          <w:sz w:val="28"/>
          <w:szCs w:val="28"/>
        </w:rPr>
        <w:t xml:space="preserve"> flat size and folds</w:t>
      </w:r>
      <w:r w:rsidRPr="00132D9F">
        <w:rPr>
          <w:sz w:val="28"/>
          <w:szCs w:val="28"/>
        </w:rPr>
        <w:t xml:space="preserve"> to a 5.5 x 4.25. It’s an accordion fold.</w:t>
      </w:r>
      <w:r>
        <w:rPr>
          <w:sz w:val="28"/>
          <w:szCs w:val="28"/>
        </w:rPr>
        <w:t xml:space="preserve"> </w:t>
      </w:r>
      <w:r w:rsidRPr="00132D9F">
        <w:rPr>
          <w:sz w:val="28"/>
          <w:szCs w:val="28"/>
        </w:rPr>
        <w:t>Other printing specification</w:t>
      </w:r>
      <w:r>
        <w:rPr>
          <w:sz w:val="28"/>
          <w:szCs w:val="28"/>
        </w:rPr>
        <w:t>s</w:t>
      </w:r>
      <w:r w:rsidRPr="00132D9F">
        <w:rPr>
          <w:sz w:val="28"/>
          <w:szCs w:val="28"/>
        </w:rPr>
        <w:t>: CMYK both sides, and bleeds on all side</w:t>
      </w:r>
      <w:r>
        <w:rPr>
          <w:sz w:val="28"/>
          <w:szCs w:val="28"/>
        </w:rPr>
        <w:t>s</w:t>
      </w:r>
      <w:r w:rsidRPr="00132D9F">
        <w:rPr>
          <w:sz w:val="28"/>
          <w:szCs w:val="28"/>
        </w:rPr>
        <w:t>. I suggest a coated matte p</w:t>
      </w:r>
      <w:r>
        <w:rPr>
          <w:sz w:val="28"/>
          <w:szCs w:val="28"/>
        </w:rPr>
        <w:t>a</w:t>
      </w:r>
      <w:r w:rsidRPr="00132D9F">
        <w:rPr>
          <w:sz w:val="28"/>
          <w:szCs w:val="28"/>
        </w:rPr>
        <w:t>per at 80#</w:t>
      </w:r>
      <w:r>
        <w:rPr>
          <w:sz w:val="28"/>
          <w:szCs w:val="28"/>
        </w:rPr>
        <w:t xml:space="preserve"> text</w:t>
      </w:r>
      <w:r w:rsidRPr="00132D9F">
        <w:rPr>
          <w:sz w:val="28"/>
          <w:szCs w:val="28"/>
        </w:rPr>
        <w:t>.</w:t>
      </w:r>
    </w:p>
    <w:p w14:paraId="72CFC53C" w14:textId="77777777" w:rsidR="00132D9F" w:rsidRDefault="00132D9F">
      <w:pPr>
        <w:rPr>
          <w:sz w:val="28"/>
          <w:szCs w:val="28"/>
        </w:rPr>
      </w:pPr>
    </w:p>
    <w:p w14:paraId="27CE717B" w14:textId="1342AA5E" w:rsidR="00132D9F" w:rsidRDefault="00132D9F">
      <w:pPr>
        <w:rPr>
          <w:sz w:val="28"/>
          <w:szCs w:val="28"/>
        </w:rPr>
      </w:pPr>
      <w:r>
        <w:rPr>
          <w:sz w:val="28"/>
          <w:szCs w:val="28"/>
        </w:rPr>
        <w:t>This art can also be converted for a banner-up. Contact me for sizing.</w:t>
      </w:r>
    </w:p>
    <w:p w14:paraId="0EE32811" w14:textId="77777777" w:rsidR="00132D9F" w:rsidRDefault="00132D9F">
      <w:pPr>
        <w:rPr>
          <w:sz w:val="28"/>
          <w:szCs w:val="28"/>
        </w:rPr>
      </w:pPr>
    </w:p>
    <w:p w14:paraId="3B84BD2A" w14:textId="599E1AC3" w:rsidR="00132D9F" w:rsidRPr="00132D9F" w:rsidRDefault="00132D9F">
      <w:pPr>
        <w:rPr>
          <w:b/>
          <w:sz w:val="28"/>
          <w:szCs w:val="28"/>
        </w:rPr>
      </w:pPr>
      <w:bookmarkStart w:id="0" w:name="_GoBack"/>
      <w:r w:rsidRPr="00132D9F">
        <w:rPr>
          <w:b/>
          <w:sz w:val="28"/>
          <w:szCs w:val="28"/>
        </w:rPr>
        <w:t>Questions? georgia.murphy@flhealth.gov</w:t>
      </w:r>
    </w:p>
    <w:bookmarkEnd w:id="0"/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803DF2"/>
    <w:rsid w:val="008A33E8"/>
    <w:rsid w:val="00B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44BC9475-1823-480F-A36E-C07F23A08EAF}"/>
</file>

<file path=customXml/itemProps2.xml><?xml version="1.0" encoding="utf-8"?>
<ds:datastoreItem xmlns:ds="http://schemas.openxmlformats.org/officeDocument/2006/customXml" ds:itemID="{429AC56F-5428-406B-9B22-DF16C443410F}"/>
</file>

<file path=customXml/itemProps3.xml><?xml version="1.0" encoding="utf-8"?>
<ds:datastoreItem xmlns:ds="http://schemas.openxmlformats.org/officeDocument/2006/customXml" ds:itemID="{ECE79560-EB65-4A24-AFDE-19EE9FC3F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2</cp:revision>
  <dcterms:created xsi:type="dcterms:W3CDTF">2016-12-29T15:51:00Z</dcterms:created>
  <dcterms:modified xsi:type="dcterms:W3CDTF">2016-12-29T16:00:00Z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